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7D20" w:rsidRPr="00D51424" w:rsidRDefault="00CC7D20" w:rsidP="00CC7D20">
      <w:pPr>
        <w:pStyle w:val="NoSpacing"/>
        <w:rPr>
          <w:rFonts w:ascii="Times New Roman" w:hAnsi="Times New Roman" w:cs="Times New Roman"/>
          <w:b/>
          <w:sz w:val="40"/>
          <w:szCs w:val="40"/>
        </w:rPr>
      </w:pPr>
      <w:r w:rsidRPr="00D51424">
        <w:rPr>
          <w:rFonts w:ascii="Times New Roman" w:hAnsi="Times New Roman" w:cs="Times New Roman"/>
          <w:b/>
          <w:sz w:val="40"/>
          <w:szCs w:val="40"/>
        </w:rPr>
        <w:t xml:space="preserve">Leila </w:t>
      </w:r>
      <w:proofErr w:type="spellStart"/>
      <w:r w:rsidRPr="00D51424">
        <w:rPr>
          <w:rFonts w:ascii="Times New Roman" w:hAnsi="Times New Roman" w:cs="Times New Roman"/>
          <w:b/>
          <w:sz w:val="40"/>
          <w:szCs w:val="40"/>
        </w:rPr>
        <w:t>Malatesta</w:t>
      </w:r>
      <w:proofErr w:type="spellEnd"/>
    </w:p>
    <w:p w:rsidR="00CC7D20" w:rsidRPr="00D51424" w:rsidRDefault="00CC7D20" w:rsidP="00CC7D20">
      <w:pPr>
        <w:pStyle w:val="NoSpacing"/>
        <w:rPr>
          <w:rFonts w:ascii="Times New Roman" w:hAnsi="Times New Roman" w:cs="Times New Roman"/>
          <w:sz w:val="28"/>
          <w:szCs w:val="28"/>
        </w:rPr>
      </w:pPr>
      <w:r w:rsidRPr="00D51424">
        <w:rPr>
          <w:rFonts w:ascii="Times New Roman" w:hAnsi="Times New Roman" w:cs="Times New Roman"/>
          <w:sz w:val="28"/>
          <w:szCs w:val="28"/>
        </w:rPr>
        <w:t>Dates of Term: January 1, 2018—June 30, 2019</w:t>
      </w:r>
    </w:p>
    <w:p w:rsidR="00CC7D20" w:rsidRDefault="00CC7D20" w:rsidP="00CC7D20">
      <w:pPr>
        <w:spacing w:after="0" w:line="240" w:lineRule="auto"/>
        <w:rPr>
          <w:rFonts w:ascii="Times New Roman" w:hAnsi="Times New Roman" w:cs="Times New Roman"/>
          <w:sz w:val="40"/>
          <w:szCs w:val="40"/>
        </w:rPr>
      </w:pPr>
    </w:p>
    <w:p w:rsidR="00CC7D20" w:rsidRPr="007E5EB1" w:rsidRDefault="00CC7D20" w:rsidP="00CC7D20">
      <w:pPr>
        <w:autoSpaceDE w:val="0"/>
        <w:autoSpaceDN w:val="0"/>
        <w:adjustRightInd w:val="0"/>
        <w:spacing w:after="0" w:line="240" w:lineRule="auto"/>
        <w:rPr>
          <w:rFonts w:ascii="Times New Roman" w:eastAsia="Times New Roman" w:hAnsi="Times New Roman" w:cs="Times New Roman"/>
          <w:sz w:val="28"/>
          <w:szCs w:val="28"/>
        </w:rPr>
      </w:pPr>
      <w:r w:rsidRPr="007E5EB1">
        <w:rPr>
          <w:rFonts w:ascii="Times New Roman" w:eastAsia="Times New Roman" w:hAnsi="Times New Roman" w:cs="Times New Roman"/>
          <w:sz w:val="28"/>
          <w:szCs w:val="28"/>
        </w:rPr>
        <w:t xml:space="preserve">Leila retired from the Mississippi Department of Finance and Administration (DFA) in 2011 after serving as the Director of the Office of Fiscal Management (OFM) beginning in 1990.  As Director of OFM, she was responsible for the Bureaus that provided </w:t>
      </w:r>
      <w:r w:rsidRPr="007E5EB1">
        <w:rPr>
          <w:rFonts w:ascii="Times New Roman" w:eastAsia="Times New Roman" w:hAnsi="Times New Roman" w:cs="Times New Roman"/>
          <w:sz w:val="28"/>
          <w:szCs w:val="28"/>
          <w:lang w:val="en"/>
        </w:rPr>
        <w:t xml:space="preserve">oversight and assistance to agencies to ensure compliance with state laws, rules, and regulations. </w:t>
      </w:r>
    </w:p>
    <w:p w:rsidR="00CC7D20" w:rsidRPr="007E5EB1" w:rsidRDefault="00CC7D20" w:rsidP="00CC7D20">
      <w:pPr>
        <w:autoSpaceDE w:val="0"/>
        <w:autoSpaceDN w:val="0"/>
        <w:adjustRightInd w:val="0"/>
        <w:spacing w:after="0" w:line="240" w:lineRule="auto"/>
        <w:rPr>
          <w:rFonts w:ascii="Times New Roman" w:eastAsia="Times New Roman" w:hAnsi="Times New Roman" w:cs="Times New Roman"/>
          <w:sz w:val="28"/>
          <w:szCs w:val="28"/>
        </w:rPr>
      </w:pPr>
    </w:p>
    <w:p w:rsidR="00CC7D20" w:rsidRPr="007E5EB1" w:rsidRDefault="00CC7D20" w:rsidP="00CC7D20">
      <w:pPr>
        <w:spacing w:after="0" w:line="240" w:lineRule="auto"/>
        <w:jc w:val="both"/>
        <w:rPr>
          <w:rFonts w:ascii="Times New Roman" w:eastAsia="Times New Roman" w:hAnsi="Times New Roman" w:cs="Times New Roman"/>
          <w:sz w:val="28"/>
          <w:szCs w:val="28"/>
        </w:rPr>
      </w:pPr>
      <w:r w:rsidRPr="007E5EB1">
        <w:rPr>
          <w:rFonts w:ascii="Times New Roman" w:eastAsia="Times New Roman" w:hAnsi="Times New Roman" w:cs="Times New Roman"/>
          <w:sz w:val="28"/>
          <w:szCs w:val="28"/>
        </w:rPr>
        <w:t>Leila holds a bachelor’s degree in secondary math education from the University of Mississippi.  After graduation from college, she taught high school math for four years in Mississippi and Texas.</w:t>
      </w:r>
    </w:p>
    <w:p w:rsidR="00CC7D20" w:rsidRPr="007E5EB1" w:rsidRDefault="00CC7D20" w:rsidP="00CC7D20">
      <w:pPr>
        <w:spacing w:after="0" w:line="240" w:lineRule="auto"/>
        <w:rPr>
          <w:rFonts w:ascii="Times New Roman" w:eastAsia="Times New Roman" w:hAnsi="Times New Roman" w:cs="Times New Roman"/>
          <w:sz w:val="28"/>
          <w:szCs w:val="28"/>
        </w:rPr>
      </w:pPr>
    </w:p>
    <w:p w:rsidR="00CC7D20" w:rsidRPr="007E5EB1" w:rsidRDefault="00CC7D20" w:rsidP="00CC7D20">
      <w:pPr>
        <w:autoSpaceDE w:val="0"/>
        <w:autoSpaceDN w:val="0"/>
        <w:adjustRightInd w:val="0"/>
        <w:spacing w:after="0" w:line="240" w:lineRule="auto"/>
        <w:rPr>
          <w:rFonts w:ascii="Times New Roman" w:eastAsia="Times New Roman" w:hAnsi="Times New Roman" w:cs="Times New Roman"/>
          <w:sz w:val="28"/>
          <w:szCs w:val="28"/>
        </w:rPr>
      </w:pPr>
      <w:r w:rsidRPr="007E5EB1">
        <w:rPr>
          <w:rFonts w:ascii="Times New Roman" w:eastAsia="Times New Roman" w:hAnsi="Times New Roman" w:cs="Times New Roman"/>
          <w:sz w:val="28"/>
          <w:szCs w:val="28"/>
        </w:rPr>
        <w:t xml:space="preserve">Starting at DFA in 1987, she played a key role in the design and implementation of the current Mississippi statewide financial systems.  She was also involved in developing requirements and issuance of the RFP (Request for Proposal) of </w:t>
      </w:r>
      <w:r w:rsidRPr="007E5EB1">
        <w:rPr>
          <w:rFonts w:ascii="Times New Roman" w:eastAsia="Times New Roman" w:hAnsi="Times New Roman" w:cs="Times New Roman"/>
          <w:color w:val="000000"/>
          <w:sz w:val="28"/>
          <w:szCs w:val="28"/>
        </w:rPr>
        <w:t>Mississippi’s enterprise resource planning project</w:t>
      </w:r>
      <w:r w:rsidRPr="007E5EB1">
        <w:rPr>
          <w:rFonts w:ascii="Times New Roman" w:eastAsia="Times New Roman" w:hAnsi="Times New Roman" w:cs="Times New Roman"/>
          <w:sz w:val="28"/>
          <w:szCs w:val="28"/>
        </w:rPr>
        <w:t>, “MAGIC” (Mississippi’s Accountability System for Government Information and Collaboration).</w:t>
      </w:r>
    </w:p>
    <w:p w:rsidR="00CC7D20" w:rsidRPr="007E5EB1" w:rsidRDefault="00CC7D20" w:rsidP="00CC7D20">
      <w:pPr>
        <w:spacing w:after="0" w:line="240" w:lineRule="auto"/>
        <w:rPr>
          <w:rFonts w:ascii="Times New Roman" w:eastAsia="Times New Roman" w:hAnsi="Times New Roman" w:cs="Times New Roman"/>
          <w:sz w:val="28"/>
          <w:szCs w:val="28"/>
        </w:rPr>
      </w:pPr>
    </w:p>
    <w:p w:rsidR="00CC7D20" w:rsidRPr="007E5EB1" w:rsidRDefault="00CC7D20" w:rsidP="00CC7D20">
      <w:pPr>
        <w:spacing w:after="0" w:line="240" w:lineRule="auto"/>
        <w:rPr>
          <w:rFonts w:ascii="Times New Roman" w:eastAsia="Times New Roman" w:hAnsi="Times New Roman" w:cs="Times New Roman"/>
          <w:sz w:val="28"/>
          <w:szCs w:val="28"/>
        </w:rPr>
      </w:pPr>
      <w:r w:rsidRPr="007E5EB1">
        <w:rPr>
          <w:rFonts w:ascii="Times New Roman" w:eastAsia="Times New Roman" w:hAnsi="Times New Roman" w:cs="Times New Roman"/>
          <w:sz w:val="28"/>
          <w:szCs w:val="28"/>
        </w:rPr>
        <w:t>Leila and her husband, Johnny, live in Flora, where she is a member of Flora United Methodist Church. She enjoys spending time with her family and traveling.</w:t>
      </w:r>
    </w:p>
    <w:p w:rsidR="00673DA9" w:rsidRDefault="00673DA9">
      <w:bookmarkStart w:id="0" w:name="_GoBack"/>
      <w:bookmarkEnd w:id="0"/>
    </w:p>
    <w:sectPr w:rsidR="0067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20"/>
    <w:rsid w:val="00673DA9"/>
    <w:rsid w:val="00CC7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2A87A-9E50-4EEB-9CAE-F12848C7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D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7D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Appel</dc:creator>
  <cp:keywords/>
  <dc:description/>
  <cp:lastModifiedBy>Ed Appel</cp:lastModifiedBy>
  <cp:revision>1</cp:revision>
  <dcterms:created xsi:type="dcterms:W3CDTF">2018-03-16T16:51:00Z</dcterms:created>
  <dcterms:modified xsi:type="dcterms:W3CDTF">2018-03-16T16:51:00Z</dcterms:modified>
</cp:coreProperties>
</file>