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F7" w:rsidRPr="00AB1385" w:rsidRDefault="00FD0C7D" w:rsidP="00CD5311">
      <w:pPr>
        <w:pStyle w:val="ListParagraph"/>
        <w:jc w:val="center"/>
        <w:rPr>
          <w:b/>
          <w:sz w:val="36"/>
          <w:szCs w:val="28"/>
        </w:rPr>
      </w:pPr>
      <w:bookmarkStart w:id="0" w:name="_GoBack"/>
      <w:bookmarkEnd w:id="0"/>
      <w:r w:rsidRPr="00AB1385">
        <w:rPr>
          <w:b/>
          <w:sz w:val="36"/>
          <w:szCs w:val="28"/>
        </w:rPr>
        <w:t>ELEMENTS OF EXTRA EXPENSE CLAIM</w:t>
      </w:r>
    </w:p>
    <w:tbl>
      <w:tblPr>
        <w:tblStyle w:val="TableGrid"/>
        <w:tblW w:w="3979" w:type="pct"/>
        <w:jc w:val="center"/>
        <w:tblLook w:val="04A0" w:firstRow="1" w:lastRow="0" w:firstColumn="1" w:lastColumn="0" w:noHBand="0" w:noVBand="1"/>
      </w:tblPr>
      <w:tblGrid>
        <w:gridCol w:w="6533"/>
        <w:gridCol w:w="908"/>
      </w:tblGrid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09408F" w:rsidRDefault="00FD0C7D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In-House Labor and Travel Expenses</w:t>
            </w:r>
          </w:p>
        </w:tc>
        <w:tc>
          <w:tcPr>
            <w:tcW w:w="610" w:type="pct"/>
            <w:vAlign w:val="center"/>
          </w:tcPr>
          <w:p w:rsidR="00FD0C7D" w:rsidRPr="0009408F" w:rsidRDefault="00FD0C7D" w:rsidP="0009408F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FD0C7D" w:rsidP="00FD0C7D">
            <w:pPr>
              <w:ind w:left="720"/>
              <w:rPr>
                <w:sz w:val="24"/>
                <w:szCs w:val="24"/>
              </w:rPr>
            </w:pPr>
            <w:r w:rsidRPr="00FD0C7D">
              <w:rPr>
                <w:sz w:val="24"/>
                <w:szCs w:val="24"/>
              </w:rPr>
              <w:t>Employee assisted clean-up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FD0C7D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Employee assisted debris removal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FD0C7D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Unscheduled employee assisted clean-up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A052D1" w:rsidRPr="00FD0C7D" w:rsidRDefault="00FD0C7D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Unscheduled </w:t>
            </w:r>
            <w:r w:rsidR="00A052D1">
              <w:rPr>
                <w:sz w:val="24"/>
                <w:szCs w:val="24"/>
              </w:rPr>
              <w:t>employee assisted debris removal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Transfer of employees to other facilities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Travel expenses for transfer of employees 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Assistance from employees from other locations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Mileage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Airfare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Hotel/lodging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Employee layoffs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Training expenses for employee replacement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Temporary Labor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09408F" w:rsidRDefault="00A052D1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Temporary Repairs/Services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Board-up Services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Security Guards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Debris/Trash Removal (Landfill, Dumpsters, etc.)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Supplies and Equipment to clean-up or inspect damage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Police/Fire department charges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Pest Elimination Services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09408F" w:rsidRDefault="00A052D1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Transportation/Freight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Freight incurred to landfill damaged inventory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Goods transferred to other locations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A052D1" w:rsidP="00A052D1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Expedited freight required to repair/replace equipment/goods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Incremental demurrage, switching or other freight delay charges incurred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Storage charges incurred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09408F" w:rsidRDefault="00CA7F0F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Mitigation of Potential Lost Sales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Finished goods utilized to supplement lost production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Goods normally manufactured, purchased from outside vendors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Goods shipped from other locations to replace inventory at loss location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FD0C7D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Outside services utilized to assist with normal production, sales processes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FD0C7D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FD0C7D" w:rsidRPr="0009408F" w:rsidRDefault="00CA7F0F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Operating Expenses</w:t>
            </w:r>
          </w:p>
        </w:tc>
        <w:tc>
          <w:tcPr>
            <w:tcW w:w="610" w:type="pct"/>
            <w:vAlign w:val="center"/>
          </w:tcPr>
          <w:p w:rsidR="00FD0C7D" w:rsidRPr="00FD0C7D" w:rsidRDefault="00FD0C7D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Electricity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Inefficiencies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Pr="0009408F" w:rsidRDefault="00CA7F0F" w:rsidP="00FD0C7D">
            <w:pPr>
              <w:rPr>
                <w:b/>
                <w:sz w:val="24"/>
                <w:szCs w:val="24"/>
              </w:rPr>
            </w:pPr>
            <w:r w:rsidRPr="0009408F">
              <w:rPr>
                <w:b/>
                <w:sz w:val="24"/>
                <w:szCs w:val="24"/>
              </w:rPr>
              <w:t>Miscellaneous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Mailings sent to customers to advise of loss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Incremental advertising incurred to regain customers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Incremental telephone expense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Photographs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Records reconstruction expense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Consultant Fees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Licenses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  <w:vAlign w:val="center"/>
          </w:tcPr>
          <w:p w:rsidR="00CA7F0F" w:rsidRDefault="00CA7F0F" w:rsidP="00CA7F0F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Rental and Leases – Office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FD0C7D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</w:tcPr>
          <w:p w:rsidR="00CA7F0F" w:rsidRDefault="00CA7F0F" w:rsidP="00CA7F0F">
            <w:pPr>
              <w:ind w:left="720"/>
            </w:pPr>
            <w:r w:rsidRPr="00B50097">
              <w:rPr>
                <w:sz w:val="24"/>
                <w:szCs w:val="24"/>
              </w:rPr>
              <w:t>Rental and Leases –</w:t>
            </w:r>
            <w:r>
              <w:rPr>
                <w:sz w:val="24"/>
                <w:szCs w:val="24"/>
              </w:rPr>
              <w:t xml:space="preserve"> Production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CA7F0F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</w:tcPr>
          <w:p w:rsidR="00CA7F0F" w:rsidRDefault="00CA7F0F" w:rsidP="00CA7F0F">
            <w:pPr>
              <w:ind w:left="720"/>
            </w:pPr>
            <w:r w:rsidRPr="00B50097">
              <w:rPr>
                <w:sz w:val="24"/>
                <w:szCs w:val="24"/>
              </w:rPr>
              <w:t xml:space="preserve">Rental and Leases – </w:t>
            </w:r>
            <w:r>
              <w:rPr>
                <w:sz w:val="24"/>
                <w:szCs w:val="24"/>
              </w:rPr>
              <w:t>Equipment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CA7F0F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</w:tcPr>
          <w:p w:rsidR="00CA7F0F" w:rsidRDefault="00CA7F0F" w:rsidP="00CA7F0F">
            <w:pPr>
              <w:ind w:left="720"/>
            </w:pPr>
            <w:r w:rsidRPr="00B50097">
              <w:rPr>
                <w:sz w:val="24"/>
                <w:szCs w:val="24"/>
              </w:rPr>
              <w:t xml:space="preserve">Rental and Leases – </w:t>
            </w:r>
            <w:r>
              <w:rPr>
                <w:sz w:val="24"/>
                <w:szCs w:val="24"/>
              </w:rPr>
              <w:t>Vehicles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CA7F0F">
            <w:pPr>
              <w:rPr>
                <w:sz w:val="24"/>
                <w:szCs w:val="24"/>
              </w:rPr>
            </w:pPr>
          </w:p>
        </w:tc>
      </w:tr>
      <w:tr w:rsidR="00CA7F0F" w:rsidRPr="00FD0C7D" w:rsidTr="00CD5311">
        <w:trPr>
          <w:trHeight w:val="432"/>
          <w:jc w:val="center"/>
        </w:trPr>
        <w:tc>
          <w:tcPr>
            <w:tcW w:w="4390" w:type="pct"/>
          </w:tcPr>
          <w:p w:rsidR="00CA7F0F" w:rsidRDefault="00CA7F0F" w:rsidP="00CA7F0F">
            <w:pPr>
              <w:ind w:left="720"/>
            </w:pPr>
            <w:r w:rsidRPr="00B50097">
              <w:rPr>
                <w:sz w:val="24"/>
                <w:szCs w:val="24"/>
              </w:rPr>
              <w:t xml:space="preserve">Rental and Leases – </w:t>
            </w:r>
            <w:r>
              <w:rPr>
                <w:sz w:val="24"/>
                <w:szCs w:val="24"/>
              </w:rPr>
              <w:t>Etc.</w:t>
            </w:r>
          </w:p>
        </w:tc>
        <w:tc>
          <w:tcPr>
            <w:tcW w:w="610" w:type="pct"/>
            <w:vAlign w:val="center"/>
          </w:tcPr>
          <w:p w:rsidR="00CA7F0F" w:rsidRPr="00FD0C7D" w:rsidRDefault="00CA7F0F" w:rsidP="00CA7F0F">
            <w:pPr>
              <w:rPr>
                <w:sz w:val="24"/>
                <w:szCs w:val="24"/>
              </w:rPr>
            </w:pPr>
          </w:p>
        </w:tc>
      </w:tr>
    </w:tbl>
    <w:p w:rsidR="00FD0C7D" w:rsidRPr="00FD0C7D" w:rsidRDefault="00FD0C7D" w:rsidP="00FD0C7D">
      <w:pPr>
        <w:jc w:val="center"/>
        <w:rPr>
          <w:b/>
          <w:sz w:val="28"/>
          <w:szCs w:val="28"/>
        </w:rPr>
      </w:pPr>
    </w:p>
    <w:sectPr w:rsidR="00FD0C7D" w:rsidRPr="00FD0C7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08F" w:rsidRDefault="0009408F" w:rsidP="0009408F">
      <w:pPr>
        <w:spacing w:after="0" w:line="240" w:lineRule="auto"/>
      </w:pPr>
      <w:r>
        <w:separator/>
      </w:r>
    </w:p>
  </w:endnote>
  <w:endnote w:type="continuationSeparator" w:id="0">
    <w:p w:rsidR="0009408F" w:rsidRDefault="0009408F" w:rsidP="0009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8323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408F" w:rsidRDefault="000940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3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08F" w:rsidRDefault="000940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08F" w:rsidRDefault="0009408F" w:rsidP="0009408F">
      <w:pPr>
        <w:spacing w:after="0" w:line="240" w:lineRule="auto"/>
      </w:pPr>
      <w:r>
        <w:separator/>
      </w:r>
    </w:p>
  </w:footnote>
  <w:footnote w:type="continuationSeparator" w:id="0">
    <w:p w:rsidR="0009408F" w:rsidRDefault="0009408F" w:rsidP="00094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326"/>
    <w:multiLevelType w:val="hybridMultilevel"/>
    <w:tmpl w:val="995E4710"/>
    <w:lvl w:ilvl="0" w:tplc="217E626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B0D8F"/>
    <w:multiLevelType w:val="hybridMultilevel"/>
    <w:tmpl w:val="A18E4E80"/>
    <w:lvl w:ilvl="0" w:tplc="FE64E78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7D"/>
    <w:rsid w:val="0009408F"/>
    <w:rsid w:val="002537F7"/>
    <w:rsid w:val="00A052D1"/>
    <w:rsid w:val="00AB1385"/>
    <w:rsid w:val="00CA7F0F"/>
    <w:rsid w:val="00CD5311"/>
    <w:rsid w:val="00FD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A57F4-ACE8-4E32-AB34-036EC66A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0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08F"/>
  </w:style>
  <w:style w:type="paragraph" w:styleId="Footer">
    <w:name w:val="footer"/>
    <w:basedOn w:val="Normal"/>
    <w:link w:val="FooterChar"/>
    <w:uiPriority w:val="99"/>
    <w:unhideWhenUsed/>
    <w:rsid w:val="00094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08F"/>
  </w:style>
  <w:style w:type="paragraph" w:styleId="ListParagraph">
    <w:name w:val="List Paragraph"/>
    <w:basedOn w:val="Normal"/>
    <w:uiPriority w:val="34"/>
    <w:qFormat/>
    <w:rsid w:val="00094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5BBC7-7844-469A-A8A9-2C666BAE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1532</Characters>
  <Application>Microsoft Office Word</Application>
  <DocSecurity>0</DocSecurity>
  <Lines>43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Monsour</dc:creator>
  <cp:keywords/>
  <dc:description/>
  <cp:lastModifiedBy>George Roberson</cp:lastModifiedBy>
  <cp:revision>2</cp:revision>
  <dcterms:created xsi:type="dcterms:W3CDTF">2015-07-30T19:51:00Z</dcterms:created>
  <dcterms:modified xsi:type="dcterms:W3CDTF">2015-07-30T19:51:00Z</dcterms:modified>
</cp:coreProperties>
</file>